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59" w:rsidRDefault="00131659" w:rsidP="00131659">
      <w:pPr>
        <w:ind w:right="-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СПЕЦИФИКАЦИЯ</w:t>
      </w:r>
    </w:p>
    <w:p w:rsidR="00131659" w:rsidRDefault="00131659" w:rsidP="00131659">
      <w:pPr>
        <w:keepNext/>
        <w:keepLines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на «Шифр: 04-2023-нр5172» Поставка робототехнического оборудования в рамках реализации федерального проекта «Современная школа» национального проекта «Образование»</w:t>
      </w:r>
    </w:p>
    <w:p w:rsidR="00131659" w:rsidRDefault="00131659" w:rsidP="00131659">
      <w:pPr>
        <w:ind w:right="-2"/>
        <w:rPr>
          <w:rFonts w:cs="Times New Roman"/>
          <w:szCs w:val="24"/>
        </w:rPr>
      </w:pPr>
    </w:p>
    <w:p w:rsidR="00131659" w:rsidRDefault="00131659" w:rsidP="00131659">
      <w:pPr>
        <w:ind w:right="-2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страны происхождения товара: Российская Федерация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7"/>
        <w:gridCol w:w="2268"/>
        <w:gridCol w:w="8504"/>
        <w:gridCol w:w="992"/>
        <w:gridCol w:w="1417"/>
        <w:gridCol w:w="1276"/>
      </w:tblGrid>
      <w:tr w:rsidR="00131659" w:rsidRPr="00825144" w:rsidTr="00C602C2">
        <w:trPr>
          <w:trHeight w:val="2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ind w:left="-40" w:right="-4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825144">
              <w:rPr>
                <w:rFonts w:cs="Times New Roman"/>
                <w:b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825144">
              <w:rPr>
                <w:rFonts w:cs="Times New Roman"/>
                <w:b/>
                <w:color w:val="000000" w:themeColor="text1"/>
                <w:szCs w:val="24"/>
              </w:rPr>
              <w:t>/</w:t>
            </w:r>
            <w:proofErr w:type="spellStart"/>
            <w:r w:rsidRPr="00825144">
              <w:rPr>
                <w:rFonts w:cs="Times New Roman"/>
                <w:b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Наименование товара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ind w:left="-42" w:right="-4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 xml:space="preserve">Ед. </w:t>
            </w:r>
            <w:proofErr w:type="spellStart"/>
            <w:r w:rsidRPr="00825144">
              <w:rPr>
                <w:rFonts w:cs="Times New Roman"/>
                <w:b/>
                <w:color w:val="000000" w:themeColor="text1"/>
                <w:szCs w:val="24"/>
              </w:rPr>
              <w:t>изм</w:t>
            </w:r>
            <w:proofErr w:type="spellEnd"/>
            <w:r w:rsidRPr="00825144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ind w:left="-40" w:right="-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B192B">
              <w:rPr>
                <w:rFonts w:cs="Times New Roman"/>
                <w:b/>
                <w:color w:val="000000" w:themeColor="text1"/>
                <w:szCs w:val="24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59" w:rsidRPr="00825144" w:rsidRDefault="00131659" w:rsidP="00C602C2">
            <w:pPr>
              <w:shd w:val="clear" w:color="auto" w:fill="FFFFFF"/>
              <w:suppressAutoHyphens/>
              <w:ind w:left="-40" w:right="-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0B192B">
              <w:rPr>
                <w:rFonts w:cs="Times New Roman"/>
                <w:b/>
                <w:color w:val="000000" w:themeColor="text1"/>
                <w:szCs w:val="24"/>
              </w:rPr>
              <w:t>Общая стоимость, руб.</w:t>
            </w:r>
          </w:p>
        </w:tc>
      </w:tr>
      <w:tr w:rsidR="00131659" w:rsidRPr="00825144" w:rsidTr="00C602C2">
        <w:trPr>
          <w:trHeight w:val="6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ind w:left="-40" w:right="-4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hd w:val="clear" w:color="auto" w:fill="FFFFFF"/>
              <w:suppressAutoHyphens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uppressAutoHyphens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uppressAutoHyphens/>
              <w:ind w:left="-42" w:right="-4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1659" w:rsidRPr="00825144" w:rsidRDefault="00131659" w:rsidP="00C602C2">
            <w:pPr>
              <w:suppressAutoHyphens/>
              <w:ind w:left="-40" w:right="-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825144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659" w:rsidRPr="00825144" w:rsidRDefault="00131659" w:rsidP="00C602C2">
            <w:pPr>
              <w:suppressAutoHyphens/>
              <w:ind w:left="-40" w:right="-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</w:t>
            </w:r>
          </w:p>
        </w:tc>
      </w:tr>
      <w:tr w:rsidR="00131659" w:rsidRPr="00825144" w:rsidTr="00C602C2">
        <w:trPr>
          <w:trHeight w:val="83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108" w:right="-108"/>
              <w:jc w:val="center"/>
              <w:rPr>
                <w:rFonts w:cs="Times New Roman"/>
                <w:szCs w:val="24"/>
                <w:lang w:eastAsia="ar-SA"/>
              </w:rPr>
            </w:pPr>
            <w:r w:rsidRPr="00825144">
              <w:rPr>
                <w:rFonts w:cs="Times New Roman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  <w:r w:rsidRPr="00825144">
              <w:rPr>
                <w:rFonts w:cs="Times New Roman"/>
                <w:szCs w:val="24"/>
                <w:lang w:eastAsia="ar-SA"/>
              </w:rPr>
              <w:t>Учебный набор программируемых робототехнических платформ ТИП 1</w:t>
            </w:r>
          </w:p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rPr>
                <w:rFonts w:eastAsia="Calibri" w:cs="Times New Roman"/>
                <w:szCs w:val="24"/>
                <w:lang w:val="en-US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Интерфейсы</w:t>
            </w:r>
            <w:r w:rsidRPr="00825144">
              <w:rPr>
                <w:rFonts w:eastAsia="Calibri" w:cs="Times New Roman"/>
                <w:b/>
                <w:szCs w:val="24"/>
                <w:lang w:val="en-US"/>
              </w:rPr>
              <w:t xml:space="preserve">: </w:t>
            </w:r>
            <w:r w:rsidRPr="00825144">
              <w:rPr>
                <w:rFonts w:eastAsia="Calibri" w:cs="Times New Roman"/>
                <w:szCs w:val="24"/>
                <w:lang w:val="en-US"/>
              </w:rPr>
              <w:t xml:space="preserve">Bluetooth, Ethernet, I2C, PWM, SPI, UART, </w:t>
            </w:r>
            <w:proofErr w:type="spellStart"/>
            <w:r w:rsidRPr="00825144">
              <w:rPr>
                <w:rFonts w:eastAsia="Calibri" w:cs="Times New Roman"/>
                <w:szCs w:val="24"/>
                <w:lang w:val="en-US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  <w:lang w:val="en-US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Комплектация:</w:t>
            </w:r>
            <w:r w:rsidRPr="00825144">
              <w:rPr>
                <w:rFonts w:eastAsia="Calibri" w:cs="Times New Roman"/>
                <w:szCs w:val="24"/>
              </w:rPr>
              <w:t xml:space="preserve"> Конструктивные элементы из пластика для сборки модели манипуляционного робота, Крепежные элементы (винты, винты со стопорным элементом, гайки со стопорным элементом, заклепки, хомуты), Модуль технического зрения, Робототехнический контроллер.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Наличие коммуникации с аналогичными модулями посредством шины на базе последовательного интерфейса:</w:t>
            </w:r>
            <w:r w:rsidRPr="00825144">
              <w:rPr>
                <w:rFonts w:eastAsia="Calibri" w:cs="Times New Roman"/>
                <w:szCs w:val="24"/>
              </w:rPr>
              <w:t xml:space="preserve"> Да.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Наличие конструктивной, интерфейсной и электрической совместимости робототехнического контроллера с опционально встраиваемым внешним микрокомпьютером:</w:t>
            </w:r>
            <w:r w:rsidRPr="00825144">
              <w:rPr>
                <w:rFonts w:eastAsia="Calibri" w:cs="Times New Roman"/>
                <w:szCs w:val="24"/>
              </w:rPr>
              <w:t xml:space="preserve"> Да.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Общее количество элементов: </w:t>
            </w:r>
            <w:r w:rsidRPr="00825144">
              <w:rPr>
                <w:rFonts w:eastAsia="Calibri" w:cs="Times New Roman"/>
                <w:szCs w:val="24"/>
              </w:rPr>
              <w:t>81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Дополнительные характеристики*: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Образовательный набор для изучения многокомпонентных робототехнических систем</w:t>
            </w:r>
            <w:r w:rsidRPr="00825144">
              <w:rPr>
                <w:rFonts w:eastAsia="Calibri" w:cs="Times New Roman"/>
                <w:b/>
                <w:szCs w:val="24"/>
              </w:rPr>
              <w:br/>
              <w:t>и манипуляционных роботов.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Образовательный набор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прототипирования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 аддитивного производства.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 состав входят: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Комплектующие и устройства, обладающие конструктивной, аппаратной</w:t>
            </w:r>
            <w:r w:rsidRPr="00825144">
              <w:rPr>
                <w:rFonts w:eastAsia="Calibri" w:cs="Times New Roman"/>
                <w:b/>
                <w:szCs w:val="24"/>
              </w:rPr>
              <w:br/>
              <w:t>и программной совместимостью друг с другом.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Комплект конструктивных элементов из металла и пластика: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szCs w:val="24"/>
              </w:rPr>
              <w:lastRenderedPageBreak/>
              <w:t>Предназначен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для сборки моделей манипуляционных роботов с угловой кинематикой, плоскопараллельной кинематикой, Delta-кинематикой.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 комплект входят: крепежные элементы, элементы для создания подвижных</w:t>
            </w:r>
            <w:r w:rsidRPr="00825144">
              <w:rPr>
                <w:rFonts w:eastAsia="Calibri" w:cs="Times New Roman"/>
                <w:szCs w:val="24"/>
              </w:rPr>
              <w:br/>
              <w:t>и фиксируемых шарнирных соединений, соединительные кабели.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Интеллектуальный</w:t>
            </w:r>
            <w:proofErr w:type="gramEnd"/>
            <w:r w:rsidRPr="00825144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сервомодуль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с интегрированной системой управления</w:t>
            </w:r>
            <w:r w:rsidRPr="00825144">
              <w:rPr>
                <w:rFonts w:eastAsia="Calibri" w:cs="Times New Roman"/>
                <w:szCs w:val="24"/>
              </w:rPr>
              <w:t xml:space="preserve">: </w:t>
            </w:r>
            <w:r w:rsidRPr="00825144">
              <w:rPr>
                <w:rFonts w:eastAsia="Calibri" w:cs="Times New Roman"/>
                <w:szCs w:val="24"/>
              </w:rPr>
              <w:br/>
              <w:t>7шт.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szCs w:val="24"/>
              </w:rPr>
              <w:t>Сервомодуль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представляет собой единый электромеханический модуль, включающий</w:t>
            </w:r>
            <w:r w:rsidRPr="00825144">
              <w:rPr>
                <w:rFonts w:eastAsia="Calibri" w:cs="Times New Roman"/>
                <w:szCs w:val="24"/>
              </w:rPr>
              <w:br/>
              <w:t>в себя привод на базе двигателя постоянного тока, понижающий редуктор, встроенную систему управления.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szCs w:val="24"/>
              </w:rPr>
              <w:t>Сервомодуль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обладает интегрированной системой управления: наличие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i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Функции интегрированной системы управления: обеспечивает обратную связь или</w:t>
            </w:r>
            <w:r w:rsidRPr="00825144">
              <w:rPr>
                <w:rFonts w:eastAsia="Calibri" w:cs="Times New Roman"/>
                <w:szCs w:val="24"/>
                <w:highlight w:val="yellow"/>
              </w:rPr>
              <w:t xml:space="preserve"> </w:t>
            </w:r>
            <w:r w:rsidRPr="00825144">
              <w:rPr>
                <w:rFonts w:eastAsia="Calibri" w:cs="Times New Roman"/>
                <w:szCs w:val="24"/>
              </w:rPr>
              <w:t xml:space="preserve">контроль параметров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Контролируемые параметры: положение вала, скорость вращения, нагрузка привода,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а также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обеспечивающей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возможность последовательного подключения друг с другом и управления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сервомодулями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по последовательному полудуплексному асинхронному интерфейсу.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Режим постоянного вращения выходного вала: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Характеристики: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Передаточное отношение редуктора:</w:t>
            </w:r>
            <w:r w:rsidRPr="00825144">
              <w:rPr>
                <w:rFonts w:eastAsia="Calibri" w:cs="Times New Roman"/>
                <w:szCs w:val="24"/>
              </w:rPr>
              <w:t xml:space="preserve"> 250 ед.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Максимальный момент:</w:t>
            </w:r>
            <w:r w:rsidRPr="00825144">
              <w:rPr>
                <w:rFonts w:eastAsia="Calibri" w:cs="Times New Roman"/>
                <w:szCs w:val="24"/>
              </w:rPr>
              <w:t xml:space="preserve"> не менее 1,5 Н*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Номинальная скорость вращения в режиме постоянного вращения:</w:t>
            </w:r>
            <w:r w:rsidRPr="00825144">
              <w:rPr>
                <w:rFonts w:eastAsia="Calibri" w:cs="Times New Roman"/>
                <w:szCs w:val="24"/>
              </w:rPr>
              <w:t xml:space="preserve"> от 0 до 59 оборотов в минут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у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с полным покрытием диапазона).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Максимальная величина угла поворота в режиме позиционного управления:</w:t>
            </w:r>
            <w:r w:rsidRPr="00825144">
              <w:rPr>
                <w:rFonts w:eastAsia="Calibri" w:cs="Times New Roman"/>
                <w:szCs w:val="24"/>
              </w:rPr>
              <w:br/>
              <w:t>не менее 300 градусо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в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Разрешающая способность:</w:t>
            </w:r>
            <w:r w:rsidRPr="00825144">
              <w:rPr>
                <w:rFonts w:eastAsia="Calibri" w:cs="Times New Roman"/>
                <w:szCs w:val="24"/>
              </w:rPr>
              <w:t xml:space="preserve"> не более 0,29 угло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в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Робототехнический контроллер: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Обеспечивает возможность осуществлять разработку программного кода: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lastRenderedPageBreak/>
              <w:t xml:space="preserve">Используемый инструментарий сред разработки: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Mongoose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OS.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Используемые языки программирования: C или C++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JavaScript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Программируемый контроллер обладает портами для подключения цифровых</w:t>
            </w:r>
            <w:r w:rsidRPr="00825144">
              <w:rPr>
                <w:rFonts w:eastAsia="Calibri" w:cs="Times New Roman"/>
                <w:szCs w:val="24"/>
              </w:rPr>
              <w:br/>
              <w:t>и аналоговых устройств, встроенными программируемыми кнопками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I2C, SPI, 1-wire TTL, ISP, </w:t>
            </w:r>
            <w:r w:rsidRPr="00825144">
              <w:rPr>
                <w:rFonts w:eastAsia="Calibri" w:cs="Times New Roman"/>
                <w:szCs w:val="24"/>
                <w:lang w:val="en-US"/>
              </w:rPr>
              <w:t>PWM</w:t>
            </w:r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Характеристики: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Цифровые порты для подключения внешних устройств:</w:t>
            </w:r>
            <w:r w:rsidRPr="00825144">
              <w:rPr>
                <w:rFonts w:eastAsia="Calibri" w:cs="Times New Roman"/>
                <w:szCs w:val="24"/>
              </w:rPr>
              <w:t xml:space="preserve"> 10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Аналоговые порты для подключения внешних устройств:</w:t>
            </w:r>
            <w:r w:rsidRPr="00825144">
              <w:rPr>
                <w:rFonts w:eastAsia="Calibri" w:cs="Times New Roman"/>
                <w:szCs w:val="24"/>
              </w:rPr>
              <w:t xml:space="preserve"> 8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Порты USB для программирования: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Тумблер для коммутирования подачи электропитания: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USART: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I2C: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SPI: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1-</w:t>
            </w:r>
            <w:r w:rsidRPr="00825144">
              <w:rPr>
                <w:rFonts w:eastAsia="Calibri" w:cs="Times New Roman"/>
                <w:b/>
                <w:szCs w:val="24"/>
                <w:lang w:val="en-US"/>
              </w:rPr>
              <w:t>wire</w:t>
            </w:r>
            <w:r w:rsidRPr="00825144">
              <w:rPr>
                <w:rFonts w:eastAsia="Calibri" w:cs="Times New Roman"/>
                <w:b/>
                <w:szCs w:val="24"/>
              </w:rPr>
              <w:t xml:space="preserve"> TTL: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ISP: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Программируемая кнопка:</w:t>
            </w:r>
            <w:r w:rsidRPr="00825144">
              <w:rPr>
                <w:rFonts w:eastAsia="Calibri" w:cs="Times New Roman"/>
                <w:szCs w:val="24"/>
              </w:rPr>
              <w:t xml:space="preserve"> 6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Программируемый светодиод:</w:t>
            </w:r>
            <w:r w:rsidRPr="00825144">
              <w:rPr>
                <w:rFonts w:eastAsia="Calibri" w:cs="Times New Roman"/>
                <w:szCs w:val="24"/>
              </w:rPr>
              <w:t xml:space="preserve"> 7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Потенциометр с рукояткой для плавного управления внешними устройствами:</w:t>
            </w:r>
            <w:r w:rsidRPr="00825144">
              <w:rPr>
                <w:rFonts w:eastAsia="Calibri" w:cs="Times New Roman"/>
                <w:szCs w:val="24"/>
              </w:rPr>
              <w:br/>
              <w:t>6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Встроенный микрофон: </w:t>
            </w:r>
            <w:r w:rsidRPr="00825144">
              <w:rPr>
                <w:rFonts w:eastAsia="Calibri" w:cs="Times New Roman"/>
                <w:szCs w:val="24"/>
              </w:rPr>
              <w:t xml:space="preserve">наличие. 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Количество ядер встроенного микрокомпьютера:</w:t>
            </w:r>
            <w:r w:rsidRPr="00825144">
              <w:rPr>
                <w:rFonts w:eastAsia="Calibri" w:cs="Times New Roman"/>
                <w:szCs w:val="24"/>
              </w:rPr>
              <w:t xml:space="preserve"> 2.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Оперативная память встроенного микрокомпьютера:</w:t>
            </w:r>
            <w:r w:rsidRPr="00825144">
              <w:rPr>
                <w:rFonts w:eastAsia="Calibri" w:cs="Times New Roman"/>
                <w:szCs w:val="24"/>
              </w:rPr>
              <w:t xml:space="preserve"> 256 Мб.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Робототехнический контроллер обеспечивает возможность программирования: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Использование языков: C или C++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lastRenderedPageBreak/>
              <w:t>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br/>
              <w:t xml:space="preserve">и свободно распространяемой среды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IDE, а также управления моделями робототехнических систем с помощью среды ROS.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Программируемый контроллер: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Программируемый контроллер представляет собой вычислительный модуль: соответствие.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Обладает цифровыми портами: 8 шт. 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Аналоговыми портами: 10 шт., 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интерфейсами UART, I2C,SPI, TTL, а также модулем беспроводной связи типа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br/>
              <w:t xml:space="preserve">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для создания аппаратно-программных решений и «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умных-смарт</w:t>
            </w:r>
            <w:proofErr w:type="spellEnd"/>
            <w:proofErr w:type="gramStart"/>
            <w:r w:rsidRPr="00825144">
              <w:rPr>
                <w:rFonts w:eastAsia="Calibri" w:cs="Times New Roman"/>
                <w:szCs w:val="24"/>
              </w:rPr>
              <w:t>»-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>устройств для разработки решений «Интернет вещей».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Плата расширения программируемого контроллера: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Плата расширения обеспечивает возможность подключения универсального вычислительного модуля к сети посредством интерфейса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Плата расширения обладает портами ввода-вывода для подключения цифровых</w:t>
            </w:r>
            <w:r w:rsidRPr="00825144">
              <w:rPr>
                <w:rFonts w:eastAsia="Calibri" w:cs="Times New Roman"/>
                <w:szCs w:val="24"/>
              </w:rPr>
              <w:br/>
              <w:t>и аналоговых устройств: 40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Интерфейс SPI и возможностью подключения внешней карты памяти: наличие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Модуль технического зрения: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Представляет собой устройство на базе вычислительного микроконтроллера</w:t>
            </w:r>
            <w:r w:rsidRPr="00825144">
              <w:rPr>
                <w:rFonts w:eastAsia="Calibri" w:cs="Times New Roman"/>
                <w:szCs w:val="24"/>
              </w:rPr>
              <w:br/>
              <w:t>и интегрированной камеры, обеспечивающее распознавание простейших изображений</w:t>
            </w:r>
            <w:r w:rsidRPr="00825144">
              <w:rPr>
                <w:rFonts w:eastAsia="Calibri" w:cs="Times New Roman"/>
                <w:szCs w:val="24"/>
              </w:rPr>
              <w:br/>
              <w:t>на модуле за счет собственных вычислительных возможностей: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Модуль технического зрения обеспечивает возможность коммуникации с аналогичными модулями посредством шины на базе последовательного интерфейса с целью дальнейшей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передачи результатов измерений группы модулей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на управляющее вычислительное устройство, подключенное к данной шине: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Модуль технического зрения обеспечивает возможность осуществлять настройку модуля технического зрения настройку экспозиции, баланса белого, цветоразностных составляющих, площади обнаруживаемой области изображения, округлости обнаруживаемой области изображения, положение </w:t>
            </w:r>
            <w:r w:rsidRPr="00825144">
              <w:rPr>
                <w:rFonts w:eastAsia="Calibri" w:cs="Times New Roman"/>
                <w:szCs w:val="24"/>
              </w:rPr>
              <w:lastRenderedPageBreak/>
              <w:t>обнаруживаемых областей относительно друг друга: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Модуль технического зрения обеспечивает возможность настройки: одновременное обнаружение не менее 10 различных одиночных объектов в секторе обзора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, не менее 5 составных объекто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в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, состоящих из не менее 3 различных графических примитивов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Модуль технического зрения обладает встроенными интерфейсами – USB, UART, 1-wire TTL, I2C, SPI для коммуникации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со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внешними подключаемыми устройствами: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Цифровые информационно-сенсорные модули, представляющие собой устройства</w:t>
            </w:r>
            <w:r w:rsidRPr="00825144">
              <w:rPr>
                <w:rFonts w:eastAsia="Calibri" w:cs="Times New Roman"/>
                <w:b/>
                <w:szCs w:val="24"/>
              </w:rPr>
              <w:br/>
              <w:t>на базе программируемого контроллера и измерительного элемента: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Цифровой модуль обладает встроенным микроконтроллером: тактовая частота –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16 МГц, шина данных – не менее 8 Кбайт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Интерфейсы для подключения к внешним устройствам: цифровые и аналоговые порты, 1-wire TTL, разъем типа RJ.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Цифровой модуль обеспечивает возможность коммуникации с аналогичными модулями посредством шины на базе последовательного интерфейса с целью дальнейшей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передачи результатов измерений группы модулей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на управляющее вычислительное устройство, подключенное к данной шине: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Цифровой модуль тактовой кнопки:</w:t>
            </w:r>
            <w:r w:rsidRPr="00825144">
              <w:rPr>
                <w:rFonts w:eastAsia="Calibri" w:cs="Times New Roman"/>
                <w:szCs w:val="24"/>
              </w:rPr>
              <w:t xml:space="preserve"> 3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Цифровой модуль светодиода: </w:t>
            </w:r>
            <w:r w:rsidRPr="00825144">
              <w:rPr>
                <w:rFonts w:eastAsia="Calibri" w:cs="Times New Roman"/>
                <w:szCs w:val="24"/>
              </w:rPr>
              <w:t>3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Цифровой модуль концевого прерывателя: </w:t>
            </w:r>
            <w:r w:rsidRPr="00825144">
              <w:rPr>
                <w:rFonts w:eastAsia="Calibri" w:cs="Times New Roman"/>
                <w:szCs w:val="24"/>
              </w:rPr>
              <w:t>3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Цифровой модуль датчика цвета: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Цифровой модуль RGB светодиода:</w:t>
            </w:r>
            <w:r w:rsidRPr="00825144">
              <w:rPr>
                <w:rFonts w:eastAsia="Calibri" w:cs="Times New Roman"/>
                <w:szCs w:val="24"/>
              </w:rPr>
              <w:t xml:space="preserve"> 1шт.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Элементы для сборки вакуумного захвата: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Вакуумная присоска: 1шт.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Электромагнитный клапан: 1шт.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Вакуумный насос: 1шт.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Учебный комплект, включающий в себя: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Учебное пособие, набор библиотек трехмерных элементов для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lastRenderedPageBreak/>
              <w:t>прототипирования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моделей манипуляционных роботов, а также программное обеспечение для работы</w:t>
            </w:r>
            <w:r w:rsidRPr="00825144">
              <w:rPr>
                <w:rFonts w:eastAsia="Calibri" w:cs="Times New Roman"/>
                <w:szCs w:val="24"/>
              </w:rPr>
              <w:br/>
              <w:t>с набором: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Программное обеспечение обеспечивает трехмерную визуализацию модели манипуляционного робота (с угловой, плоскопараллельной и </w:t>
            </w:r>
            <w:proofErr w:type="spellStart"/>
            <w:proofErr w:type="gramStart"/>
            <w:r w:rsidRPr="00825144">
              <w:rPr>
                <w:rFonts w:eastAsia="Calibri" w:cs="Times New Roman"/>
                <w:szCs w:val="24"/>
              </w:rPr>
              <w:t>дельта-кинематикой</w:t>
            </w:r>
            <w:proofErr w:type="spellEnd"/>
            <w:proofErr w:type="gramEnd"/>
            <w:r w:rsidRPr="00825144">
              <w:rPr>
                <w:rFonts w:eastAsia="Calibri" w:cs="Times New Roman"/>
                <w:szCs w:val="24"/>
              </w:rPr>
              <w:t>)</w:t>
            </w:r>
            <w:r w:rsidRPr="00825144">
              <w:rPr>
                <w:rFonts w:eastAsia="Calibri" w:cs="Times New Roman"/>
                <w:szCs w:val="24"/>
              </w:rPr>
              <w:br/>
              <w:t>в процессе работы, обеспечивает построение пространственной траектории движения исполнительного механизма манипуляционного робота, возможность задания последовательности точек для прохождения через них исполнительного механизма манипуляционного робота: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Программное обеспечение функционирует, как в отдельности в виде среды моделирования, так и в режиме мониторинга в реальном времени при подключении модели манипулятора посредством робототехнического контроллера: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Программное обеспечение обеспечивает возможность построения графиков заданных</w:t>
            </w:r>
            <w:r w:rsidRPr="00825144">
              <w:rPr>
                <w:rFonts w:eastAsia="Calibri" w:cs="Times New Roman"/>
                <w:szCs w:val="24"/>
              </w:rPr>
              <w:br/>
              <w:t>и текущих обобщенных координат манипуляционного робота, графиков значений скоростей и ускорения, графиков расчетных значений нагрузки: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Программное обеспечение позволяет задавать последовательность передвижений манипулятора посредством набора команд в блочно-графическом интерфейсе: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szCs w:val="24"/>
              </w:rPr>
              <w:t xml:space="preserve">Учебное пособие содержит материалы по разработке трехмерных моделей мобильных роботов, манипуляционных роботов с различными типами кинематики (угловая кинематика,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плоско-параллельная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кинематика, дельта-кинематика, SCARA или рычажная кинематика (значение не требует конкретизации), платформа Стюарта), инструкции по проектированию роботов, инструкции и методики осуществления инженерных расчетов при проектировании (расчеты нагрузки и моментов, расчет мощности приводов, расчет параметров кинематики), инструкции по разработке систем управления и Программное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обеспечение для управления роботами, инструкции и методики по разработке систем управления с элементами искусственного интеллекта и машинного обучения: наличие.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42" w:right="-40"/>
              <w:jc w:val="center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ind w:left="-40" w:right="-4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31659" w:rsidRPr="00825144" w:rsidRDefault="00131659" w:rsidP="00C602C2">
            <w:pPr>
              <w:ind w:left="-40" w:right="-40"/>
              <w:rPr>
                <w:rFonts w:eastAsia="Calibri" w:cs="Times New Roman"/>
                <w:bCs/>
                <w:szCs w:val="24"/>
              </w:rPr>
            </w:pPr>
          </w:p>
        </w:tc>
      </w:tr>
      <w:tr w:rsidR="00131659" w:rsidRPr="00825144" w:rsidTr="00C602C2">
        <w:trPr>
          <w:trHeight w:val="6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108" w:right="-108"/>
              <w:jc w:val="center"/>
              <w:rPr>
                <w:rFonts w:cs="Times New Roman"/>
                <w:szCs w:val="24"/>
                <w:lang w:eastAsia="ar-SA"/>
              </w:rPr>
            </w:pPr>
            <w:r w:rsidRPr="00825144">
              <w:rPr>
                <w:rFonts w:cs="Times New Roman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  <w:r w:rsidRPr="00825144">
              <w:rPr>
                <w:rFonts w:cs="Times New Roman"/>
                <w:szCs w:val="24"/>
                <w:lang w:eastAsia="ar-SA"/>
              </w:rPr>
              <w:t>Учебный набор программируемых робототехнических платформ ТИП 2</w:t>
            </w:r>
          </w:p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rPr>
                <w:rFonts w:eastAsia="Calibri" w:cs="Times New Roman"/>
                <w:szCs w:val="24"/>
                <w:lang w:val="en-US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Интерфейсы</w:t>
            </w:r>
            <w:r w:rsidRPr="00825144">
              <w:rPr>
                <w:rFonts w:eastAsia="Calibri" w:cs="Times New Roman"/>
                <w:b/>
                <w:szCs w:val="24"/>
                <w:lang w:val="en-US"/>
              </w:rPr>
              <w:t xml:space="preserve">: </w:t>
            </w:r>
            <w:r w:rsidRPr="00825144">
              <w:rPr>
                <w:rFonts w:eastAsia="Calibri" w:cs="Times New Roman"/>
                <w:szCs w:val="24"/>
                <w:lang w:val="en-US"/>
              </w:rPr>
              <w:t>Bluetooth</w:t>
            </w:r>
            <w:proofErr w:type="gramStart"/>
            <w:r w:rsidRPr="00825144">
              <w:rPr>
                <w:rFonts w:eastAsia="Calibri" w:cs="Times New Roman"/>
                <w:szCs w:val="24"/>
                <w:lang w:val="en-US"/>
              </w:rPr>
              <w:t>,Ethernet,I2C,I2S</w:t>
            </w:r>
            <w:proofErr w:type="gramEnd"/>
            <w:r w:rsidRPr="00825144">
              <w:rPr>
                <w:rFonts w:eastAsia="Calibri" w:cs="Times New Roman"/>
                <w:szCs w:val="24"/>
                <w:lang w:val="en-US"/>
              </w:rPr>
              <w:t xml:space="preserve">, ISP, SPI, USART, USB, </w:t>
            </w:r>
            <w:proofErr w:type="spellStart"/>
            <w:r w:rsidRPr="00825144">
              <w:rPr>
                <w:rFonts w:eastAsia="Calibri" w:cs="Times New Roman"/>
                <w:szCs w:val="24"/>
                <w:lang w:val="en-US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  <w:lang w:val="en-US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Количество потенциометров с рукояткой для плавного управления внешними устройствами: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Количество сервоприводов больших:</w:t>
            </w:r>
            <w:r w:rsidRPr="00825144">
              <w:rPr>
                <w:rFonts w:eastAsia="Calibri" w:cs="Times New Roman"/>
                <w:szCs w:val="24"/>
              </w:rPr>
              <w:t xml:space="preserve"> 4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Количество сервоприводов малых: </w:t>
            </w:r>
            <w:r w:rsidRPr="00825144">
              <w:rPr>
                <w:rFonts w:eastAsia="Calibri" w:cs="Times New Roman"/>
                <w:szCs w:val="24"/>
              </w:rPr>
              <w:t>2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Количество шаговых приводов: </w:t>
            </w:r>
            <w:r w:rsidRPr="00825144">
              <w:rPr>
                <w:rFonts w:eastAsia="Calibri" w:cs="Times New Roman"/>
                <w:szCs w:val="24"/>
              </w:rPr>
              <w:t>2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 xml:space="preserve">Комплектация: </w:t>
            </w:r>
            <w:r w:rsidRPr="00825144">
              <w:rPr>
                <w:rFonts w:eastAsia="Calibri" w:cs="Times New Roman"/>
                <w:szCs w:val="24"/>
              </w:rPr>
              <w:t xml:space="preserve">3х проводные шлейфы Папа-Мама, Аккумуляторная батарея, Блок питания, Жидкокристаллический дисплей, Зарядное устройство аккумуляторных батарей, Модуль технического зрения, Плата для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беспаечного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прототипирования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Порты USB для программирования, Порты для подключения внешних цифровых и аналоговых устройств, Провода для макетирования тип Мама-Мама, Провода для макетирования тип Папа-Мама, Провода для макетирования тип Папа-Папа, Программируемые кнопки, Программируемые светодиоды, Робототехнический контроллер,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Семисегментный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индикатор, Сервоприводы большие, Сервоприводы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малые, Шаговые приводы.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Наличие встроенного микропроцессора: </w:t>
            </w:r>
            <w:r w:rsidRPr="00825144">
              <w:rPr>
                <w:rFonts w:eastAsia="Calibri" w:cs="Times New Roman"/>
                <w:szCs w:val="24"/>
              </w:rPr>
              <w:t>Да.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Наличие коммуникации с аналогичными модулями посредством шины на базе последовательного интерфейса: </w:t>
            </w:r>
            <w:r w:rsidRPr="00825144">
              <w:rPr>
                <w:rFonts w:eastAsia="Calibri" w:cs="Times New Roman"/>
                <w:szCs w:val="24"/>
              </w:rPr>
              <w:t>Да.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Общее количество контактов:</w:t>
            </w:r>
            <w:r w:rsidRPr="00825144">
              <w:rPr>
                <w:rFonts w:eastAsia="Calibri" w:cs="Times New Roman"/>
                <w:szCs w:val="24"/>
              </w:rPr>
              <w:t xml:space="preserve"> 830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Общее количество элементов: 8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Дополнительные характеристики**: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Образовательный набор по механике,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мехатронике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и робототехнике.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Набор предназначен для проведения учебных занятий по изучению основ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мехатроники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br/>
              <w:t>и робототехники, практического применения базовых элементов электроники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схемотехники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а также наиболее распространенной элементной базы и основных технических решений, применяемых при проектировании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прототипировании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различных инженерных, кибернетических и встраиваемых систем: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 состав набора входят: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Комплектующие и устройства, обладающие конструктивной, электрической, аппаратной</w:t>
            </w:r>
            <w:r w:rsidRPr="00825144">
              <w:rPr>
                <w:rFonts w:eastAsia="Calibri" w:cs="Times New Roman"/>
                <w:szCs w:val="24"/>
              </w:rPr>
              <w:br/>
            </w:r>
            <w:r w:rsidRPr="00825144">
              <w:rPr>
                <w:rFonts w:eastAsia="Calibri" w:cs="Times New Roman"/>
                <w:szCs w:val="24"/>
              </w:rPr>
              <w:lastRenderedPageBreak/>
              <w:t>и программной совместимостью друг с другом: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 конструктивных элементов из металла для сборки макета манипуляционного робота: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 металлических конструктивных элементов для сборки макета мобильного робота: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 состав комплекта входят привода различного типа: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Моторы с интегрированным или внешним датчиком положени</w:t>
            </w: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я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Сервопривод большой</w:t>
            </w:r>
            <w:r w:rsidRPr="00825144">
              <w:rPr>
                <w:rFonts w:eastAsia="Calibri" w:cs="Times New Roman"/>
                <w:szCs w:val="24"/>
              </w:rPr>
              <w:t>: 4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Сервопривод представляет собой единый электромеханический модуль, включающий</w:t>
            </w:r>
            <w:r w:rsidRPr="00825144">
              <w:rPr>
                <w:rFonts w:eastAsia="Calibri" w:cs="Times New Roman"/>
                <w:szCs w:val="24"/>
              </w:rPr>
              <w:br/>
              <w:t>в себя привод на базе двигателя постоянного тока, понижающий редуктор: 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Технические характеристики привода: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Максимальный момент: </w:t>
            </w:r>
            <w:r w:rsidRPr="00825144">
              <w:rPr>
                <w:rFonts w:eastAsia="Calibri" w:cs="Times New Roman"/>
                <w:szCs w:val="24"/>
              </w:rPr>
              <w:t xml:space="preserve">не менее 15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кгс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proofErr w:type="spellEnd"/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Максимальная величина угла поворота в режиме позиционного управления:</w:t>
            </w:r>
            <w:r w:rsidRPr="00825144">
              <w:rPr>
                <w:rFonts w:eastAsia="Calibri" w:cs="Times New Roman"/>
                <w:szCs w:val="24"/>
              </w:rPr>
              <w:t xml:space="preserve"> не менее 180 угловых градусо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в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Сервопривод малый: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Сервопривод представляет собой единый электромеханический модуль, включающий</w:t>
            </w:r>
            <w:r w:rsidRPr="00825144">
              <w:rPr>
                <w:rFonts w:eastAsia="Calibri" w:cs="Times New Roman"/>
                <w:szCs w:val="24"/>
              </w:rPr>
              <w:br/>
              <w:t>в себя привод на базе двигателя постоянного тока, понижающий редуктор: 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Технические характеристики привода: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Максимальный момент:</w:t>
            </w:r>
            <w:r w:rsidRPr="00825144">
              <w:rPr>
                <w:rFonts w:eastAsia="Calibri" w:cs="Times New Roman"/>
                <w:szCs w:val="24"/>
              </w:rPr>
              <w:t xml:space="preserve"> не менее 1,5 кг с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Максимальная величина угла поворота в режиме позиционного управления:</w:t>
            </w:r>
            <w:r w:rsidRPr="00825144">
              <w:rPr>
                <w:rFonts w:eastAsia="Calibri" w:cs="Times New Roman"/>
                <w:szCs w:val="24"/>
              </w:rPr>
              <w:br/>
              <w:t>180 угловых градусов.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Шаговый привод: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tabs>
                <w:tab w:val="left" w:pos="527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Электромеханический модуль, включающий в себя привод на базе двигателя постоянного тока, понижающий редуктор: наличие.</w:t>
            </w:r>
          </w:p>
          <w:p w:rsidR="00131659" w:rsidRPr="00825144" w:rsidRDefault="00131659" w:rsidP="00C602C2">
            <w:pPr>
              <w:tabs>
                <w:tab w:val="left" w:pos="521"/>
              </w:tabs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lastRenderedPageBreak/>
              <w:t>Технические характеристики привода:</w:t>
            </w:r>
          </w:p>
          <w:p w:rsidR="00131659" w:rsidRPr="00825144" w:rsidRDefault="00131659" w:rsidP="00C602C2">
            <w:pPr>
              <w:tabs>
                <w:tab w:val="left" w:pos="521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Передаточное отношение редуктора:</w:t>
            </w:r>
            <w:r w:rsidRPr="00825144">
              <w:rPr>
                <w:rFonts w:eastAsia="Calibri" w:cs="Times New Roman"/>
                <w:szCs w:val="24"/>
              </w:rPr>
              <w:t xml:space="preserve"> 64 ед.</w:t>
            </w:r>
          </w:p>
          <w:p w:rsidR="00131659" w:rsidRPr="00825144" w:rsidRDefault="00131659" w:rsidP="00C602C2">
            <w:pPr>
              <w:tabs>
                <w:tab w:val="left" w:pos="521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Максимальный момент:</w:t>
            </w:r>
            <w:r w:rsidRPr="00825144">
              <w:rPr>
                <w:rFonts w:eastAsia="Calibri" w:cs="Times New Roman"/>
                <w:szCs w:val="24"/>
              </w:rPr>
              <w:t xml:space="preserve"> не менее 3 кг с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tabs>
                <w:tab w:val="left" w:pos="521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Номинальный угол шага в режиме постоянного вращения:</w:t>
            </w:r>
            <w:r w:rsidRPr="00825144">
              <w:rPr>
                <w:rFonts w:eastAsia="Calibri" w:cs="Times New Roman"/>
                <w:szCs w:val="24"/>
              </w:rPr>
              <w:t xml:space="preserve"> Не более 0,1 град.</w:t>
            </w:r>
            <w:r w:rsidRPr="00825144">
              <w:rPr>
                <w:rFonts w:eastAsia="Calibri" w:cs="Times New Roman"/>
                <w:i/>
                <w:szCs w:val="24"/>
              </w:rPr>
              <w:t xml:space="preserve"> 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Режим постоянного вращения выходного вала: </w:t>
            </w:r>
            <w:r w:rsidRPr="00825144">
              <w:rPr>
                <w:rFonts w:eastAsia="Calibri" w:cs="Times New Roman"/>
                <w:szCs w:val="24"/>
              </w:rPr>
              <w:t>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Внешняя система управления для управления приводом в шаговом режиме: </w:t>
            </w:r>
            <w:r w:rsidRPr="00825144">
              <w:rPr>
                <w:rFonts w:eastAsia="Calibri" w:cs="Times New Roman"/>
                <w:szCs w:val="24"/>
              </w:rPr>
              <w:t>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Элементы для сборки вакуумного захвата: 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Вакуумная присоска: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Электромагнитный клапан: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Вакуумный насос: 1шт.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Элементная база для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прототипирования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Плата для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беспаечного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прототипирования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Общее количество контактов: 830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контактов питания: 200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контактов для монтажа: 630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Набор проводов для макетирования: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Набор электронных компонентов (резисторы, конденсаторы, светодиоды)</w:t>
            </w:r>
            <w:r w:rsidRPr="00825144">
              <w:rPr>
                <w:rFonts w:eastAsia="Calibri" w:cs="Times New Roman"/>
                <w:szCs w:val="24"/>
              </w:rPr>
              <w:t>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 резисторов: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Комплект светодиодов: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оттенков: 3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модулей в наборе: 50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Моторы 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энкодером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Инфракрасный датчик:</w:t>
            </w:r>
            <w:r w:rsidRPr="00825144">
              <w:rPr>
                <w:rFonts w:eastAsia="Calibri" w:cs="Times New Roman"/>
                <w:szCs w:val="24"/>
              </w:rPr>
              <w:t xml:space="preserve"> 3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Датчик температуры: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Датчик освещенности:</w:t>
            </w:r>
            <w:r w:rsidRPr="00825144">
              <w:rPr>
                <w:rFonts w:eastAsia="Calibri" w:cs="Times New Roman"/>
                <w:szCs w:val="24"/>
              </w:rPr>
              <w:t xml:space="preserve"> 1 шт. 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Тактовая кнопка:</w:t>
            </w:r>
            <w:r w:rsidRPr="00825144">
              <w:rPr>
                <w:rFonts w:eastAsia="Calibri" w:cs="Times New Roman"/>
                <w:szCs w:val="24"/>
              </w:rPr>
              <w:t xml:space="preserve"> 5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Инфракрасный датчик:</w:t>
            </w:r>
            <w:r w:rsidRPr="00825144">
              <w:rPr>
                <w:rFonts w:eastAsia="Calibri" w:cs="Times New Roman"/>
                <w:szCs w:val="24"/>
              </w:rPr>
              <w:t xml:space="preserve"> 3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Датчик расстояния </w:t>
            </w: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УЗ-типа</w:t>
            </w:r>
            <w:proofErr w:type="gram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3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Измеряемая дальность: </w:t>
            </w:r>
            <w:r w:rsidRPr="00825144">
              <w:rPr>
                <w:rFonts w:eastAsia="Calibri" w:cs="Times New Roman"/>
                <w:szCs w:val="24"/>
              </w:rPr>
              <w:t xml:space="preserve">от 0,03 м до 4 м </w:t>
            </w:r>
            <w:r w:rsidRPr="00825144">
              <w:rPr>
                <w:rFonts w:eastAsia="Calibri" w:cs="Times New Roman"/>
                <w:i/>
                <w:szCs w:val="24"/>
              </w:rPr>
              <w:t>(с полным покрытием диапазона).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Модуль беспроводного управления по </w:t>
            </w:r>
            <w:proofErr w:type="spellStart"/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ИК-каналу</w:t>
            </w:r>
            <w:proofErr w:type="spellEnd"/>
            <w:proofErr w:type="gram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lastRenderedPageBreak/>
              <w:t xml:space="preserve">Модуль приемника: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Модуль пульта управления со встроенным передатчиком: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810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кнопок управления: 10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Внешний модуль беспроводной передачи данных по технологии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</w:t>
            </w:r>
            <w:r w:rsidRPr="00825144">
              <w:rPr>
                <w:rFonts w:eastAsia="Calibri" w:cs="Times New Roman"/>
                <w:szCs w:val="24"/>
              </w:rPr>
              <w:br/>
              <w:t>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Версия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2.0.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Семисегментный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индикатор: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разрядов: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Жидкокристаллический дисплей: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Потенциометр:</w:t>
            </w:r>
            <w:r w:rsidRPr="00825144">
              <w:rPr>
                <w:rFonts w:eastAsia="Calibri" w:cs="Times New Roman"/>
                <w:szCs w:val="24"/>
              </w:rPr>
              <w:t xml:space="preserve"> 3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Зарядное устройство аккумуляторных батарей: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Количество каналов: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Максимальный ток заряда:</w:t>
            </w:r>
            <w:r w:rsidRPr="00825144">
              <w:rPr>
                <w:rFonts w:eastAsia="Calibri" w:cs="Times New Roman"/>
                <w:szCs w:val="24"/>
              </w:rPr>
              <w:t xml:space="preserve"> не менее 0,2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 xml:space="preserve"> А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(</w:t>
            </w:r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Входное напряжение:</w:t>
            </w:r>
            <w:r w:rsidRPr="00825144">
              <w:rPr>
                <w:rFonts w:eastAsia="Calibri" w:cs="Times New Roman"/>
                <w:szCs w:val="24"/>
              </w:rPr>
              <w:t xml:space="preserve"> 220 В.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Аккумуляторная батарея, совместимая с зарядным устройством в комплекте:</w:t>
            </w:r>
            <w:r w:rsidRPr="00825144">
              <w:rPr>
                <w:rFonts w:eastAsia="Calibri" w:cs="Times New Roman"/>
                <w:b/>
                <w:szCs w:val="24"/>
              </w:rPr>
              <w:br/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Емкость:</w:t>
            </w:r>
            <w:r w:rsidRPr="00825144">
              <w:rPr>
                <w:rFonts w:eastAsia="Calibri" w:cs="Times New Roman"/>
                <w:szCs w:val="24"/>
              </w:rPr>
              <w:t xml:space="preserve"> 1400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мАч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Блок питания: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Выходной ток: </w:t>
            </w:r>
            <w:r w:rsidRPr="00825144">
              <w:rPr>
                <w:rFonts w:eastAsia="Calibri" w:cs="Times New Roman"/>
                <w:szCs w:val="24"/>
              </w:rPr>
              <w:t>от 1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 xml:space="preserve"> А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до 2 А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Звуковой излучатель: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Мультидатчик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для измерения температуры и влажности окружающей среды: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Характеристики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мультидатчика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Встроенный микроконтроллер: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Тактовая частота микроконтроллера:</w:t>
            </w:r>
            <w:r w:rsidRPr="00825144">
              <w:rPr>
                <w:rFonts w:eastAsia="Calibri" w:cs="Times New Roman"/>
                <w:szCs w:val="24"/>
              </w:rPr>
              <w:t xml:space="preserve"> 16 МГц.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Объем памяти, доступной по шине данных микроконтроллера:</w:t>
            </w:r>
            <w:r w:rsidRPr="00825144">
              <w:rPr>
                <w:rFonts w:eastAsia="Calibri" w:cs="Times New Roman"/>
                <w:szCs w:val="24"/>
              </w:rPr>
              <w:t xml:space="preserve"> 8 Кбайт.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Интерфейсный разъем типа RJ: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1-wire TTL: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Цифровые и аналоговые порты.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Штыревой интерфейсный разъем: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Количество линий штыревого интерфейсного разъема:</w:t>
            </w:r>
            <w:r w:rsidRPr="00825144">
              <w:rPr>
                <w:rFonts w:eastAsia="Calibri" w:cs="Times New Roman"/>
                <w:szCs w:val="24"/>
              </w:rPr>
              <w:t xml:space="preserve"> 6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lastRenderedPageBreak/>
              <w:t>Комплект универсальных вычислительных модулей: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Базовая плата: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tabs>
                <w:tab w:val="left" w:pos="527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Базовая плата универсального вычислительного модуля представляет собой: программируемый контроллер в среде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 или аналогичных свободно распространяемых средах разработк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и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 xml:space="preserve">. </w:t>
            </w:r>
          </w:p>
          <w:p w:rsidR="00131659" w:rsidRPr="00825144" w:rsidRDefault="00131659" w:rsidP="00C602C2">
            <w:pPr>
              <w:tabs>
                <w:tab w:val="left" w:pos="527"/>
              </w:tabs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Базовая плата обладает встроенными интерфейсами для подключения цифровых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и аналоговых устройств, встроенными интерфейсами: USB, UART, I2C, SPI, 1-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wire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TTL,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Плата расширения для сетевого взаимодействия: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Плата расширения обеспечивает возможность подключения универсального вычислительного модуля к сети посредством интерфейса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Плата расширения обладает портами ввода-вывода для подключения цифровых</w:t>
            </w:r>
            <w:r w:rsidRPr="00825144">
              <w:rPr>
                <w:rFonts w:eastAsia="Calibri" w:cs="Times New Roman"/>
                <w:szCs w:val="24"/>
              </w:rPr>
              <w:br/>
              <w:t>и аналоговых устройств, интерфейс SPI и возможностью подключения внешней карты памяти: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Плата расширения для подключения силовой нагрузки: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Плата расширения для подключения силовой нагрузки обеспечивает возможность прямого подключения внешней силовой нагрузки, а также регулируемой нагрузки посредством PWM интерфейса: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Входящие в комплект устройства обладают одновременной конструктивной, электрической, аппаратной и программной совместимостью друг с другом: соответствие.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Программируемый контроллер: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Обеспечивает возможность осуществлять разработку программного кода, используя инструментарий сред разработки: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Mongoose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OS и языков программирования C или C++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JavaScript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Программируемый контроллер обладает портами для подключения цифровых</w:t>
            </w:r>
            <w:r w:rsidRPr="00825144">
              <w:rPr>
                <w:rFonts w:eastAsia="Calibri" w:cs="Times New Roman"/>
                <w:szCs w:val="24"/>
              </w:rPr>
              <w:br/>
              <w:t>и аналоговых устройств, встроенными программируемыми кнопками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и электромеханическими модулями для организации системы ручного управления, встроенными программируемыми светодиодами для индикации </w:t>
            </w:r>
            <w:r w:rsidRPr="00825144">
              <w:rPr>
                <w:rFonts w:eastAsia="Calibri" w:cs="Times New Roman"/>
                <w:szCs w:val="24"/>
              </w:rPr>
              <w:lastRenderedPageBreak/>
              <w:t xml:space="preserve">рабочего режима, встроенными интерфейсами: USB, USART, I2C, SPI, 1-wire TTL, ISP,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Характеристики: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Порты для подключения внешних цифровых и аналоговых устройств:</w:t>
            </w:r>
            <w:r w:rsidRPr="00825144">
              <w:rPr>
                <w:rFonts w:eastAsia="Calibri" w:cs="Times New Roman"/>
                <w:szCs w:val="24"/>
              </w:rPr>
              <w:t xml:space="preserve"> </w:t>
            </w:r>
            <w:r w:rsidRPr="00825144">
              <w:rPr>
                <w:rFonts w:eastAsia="Calibri" w:cs="Times New Roman"/>
                <w:szCs w:val="24"/>
              </w:rPr>
              <w:br/>
              <w:t>50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Порты для подключения устройств по последовательному интерфейсу: </w:t>
            </w:r>
            <w:r w:rsidRPr="00825144">
              <w:rPr>
                <w:rFonts w:eastAsia="Calibri" w:cs="Times New Roman"/>
                <w:szCs w:val="24"/>
              </w:rPr>
              <w:br/>
              <w:t>3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Порты USB для программирования: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Тумблер для коммутирования подачи электропитания: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USART: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I2C: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SPI: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типа 3pin TTL: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ISP: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Программируемая кнопка:</w:t>
            </w:r>
            <w:r w:rsidRPr="00825144">
              <w:rPr>
                <w:rFonts w:eastAsia="Calibri" w:cs="Times New Roman"/>
                <w:szCs w:val="24"/>
              </w:rPr>
              <w:t xml:space="preserve"> 6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Программируемый светодиод:</w:t>
            </w:r>
            <w:r w:rsidRPr="00825144">
              <w:rPr>
                <w:rFonts w:eastAsia="Calibri" w:cs="Times New Roman"/>
                <w:szCs w:val="24"/>
              </w:rPr>
              <w:t xml:space="preserve"> 7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Потенциометр с рукояткой для плавного управления внешними устройствами:</w:t>
            </w:r>
            <w:r w:rsidRPr="00825144">
              <w:rPr>
                <w:rFonts w:eastAsia="Calibri" w:cs="Times New Roman"/>
                <w:szCs w:val="24"/>
              </w:rPr>
              <w:br/>
              <w:t>6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Модуль технического зрения: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Модуль технического зрения имеет встроенное программное обеспечение, позволяющее осуществлять настройку системы машинного обучения параметров нейронных сетей для обнаружения объектов, определения их параметров и дальнейшей идентификации: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Обладает совместимостью с различными программируемыми контроллерами с помощью интерфейсов - TTL, UART, I2C, SPI,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Ethernet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Выполняет все измерения и вычисления посредством собственных вычислительных возможностей встроенного микропроцессора: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Возможность разработки и установки пользовательского программного обеспечения, использующего аппаратные вычислительные ресурсы, память, </w:t>
            </w:r>
            <w:r w:rsidRPr="00825144">
              <w:rPr>
                <w:rFonts w:eastAsia="Calibri" w:cs="Times New Roman"/>
                <w:szCs w:val="24"/>
              </w:rPr>
              <w:lastRenderedPageBreak/>
              <w:t>видео данные</w:t>
            </w:r>
            <w:r w:rsidRPr="00825144">
              <w:rPr>
                <w:rFonts w:eastAsia="Calibri" w:cs="Times New Roman"/>
                <w:szCs w:val="24"/>
              </w:rPr>
              <w:br/>
              <w:t>и интерфейсы модуля средствами встроенного в него программного обеспечения: наличие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Возможность коммуникации с аналогичными модулями посредством шины на базе последовательного интерфейса с целью дальнейшей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передачи результатов измерений группы модулей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на управляющее вычислительное устройство, подключенное к данной шине: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szCs w:val="24"/>
              </w:rPr>
              <w:t>Встроенное программное обеспечение позволяет осуществлять настройку модуля технического зрения: настройку экспозиции, баланса белого, HSV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 форму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и закодированные значения обнаруживаемых маркеров типа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Aruco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, размеры обнаруживаемых окружностей, квадратов и треугольников, параметров контрастности, размеров, кривизны и положения распознаваемых линий: наличие.</w:t>
            </w:r>
            <w:proofErr w:type="gramEnd"/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Характеристики: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Беспроводной</w:t>
            </w:r>
            <w:proofErr w:type="gramEnd"/>
            <w:r w:rsidRPr="00825144">
              <w:rPr>
                <w:rFonts w:eastAsia="Calibri" w:cs="Times New Roman"/>
                <w:b/>
                <w:szCs w:val="24"/>
              </w:rPr>
              <w:t xml:space="preserve"> 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810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Беспроводной интерфейс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для настройки модуля, передачи видео потока</w:t>
            </w:r>
            <w:r w:rsidRPr="00825144">
              <w:rPr>
                <w:rFonts w:eastAsia="Calibri" w:cs="Times New Roman"/>
                <w:szCs w:val="24"/>
              </w:rPr>
              <w:br/>
              <w:t>и данных об обнаруженных объектах со стационарных и мобильных устройств (смартфона, планшета), подключения модуля к сети Интернет: 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4.0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810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Интерфейс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4.0 для обмена данными с модулем с мобильных устройств: наличие.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Интерфейс USB:</w:t>
            </w:r>
            <w:r w:rsidRPr="00825144">
              <w:rPr>
                <w:rFonts w:eastAsia="Calibri" w:cs="Times New Roman"/>
                <w:szCs w:val="24"/>
              </w:rPr>
              <w:t xml:space="preserve"> 1 </w:t>
            </w:r>
            <w:proofErr w:type="spellStart"/>
            <w:proofErr w:type="gramStart"/>
            <w:r w:rsidRPr="00825144">
              <w:rPr>
                <w:rFonts w:eastAsia="Calibri" w:cs="Times New Roman"/>
                <w:szCs w:val="24"/>
              </w:rPr>
              <w:t>шт</w:t>
            </w:r>
            <w:proofErr w:type="spellEnd"/>
            <w:proofErr w:type="gramEnd"/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Кол-во ядер процессора: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Частота процессора:</w:t>
            </w:r>
            <w:r w:rsidRPr="00825144">
              <w:rPr>
                <w:rFonts w:eastAsia="Calibri" w:cs="Times New Roman"/>
                <w:szCs w:val="24"/>
              </w:rPr>
              <w:t xml:space="preserve"> 1,2 ГГц.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Оперативная память:</w:t>
            </w:r>
            <w:r w:rsidRPr="00825144">
              <w:rPr>
                <w:rFonts w:eastAsia="Calibri" w:cs="Times New Roman"/>
                <w:szCs w:val="24"/>
              </w:rPr>
              <w:t xml:space="preserve"> 256Мбайт.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Встроенное запоминающее устройство:</w:t>
            </w:r>
            <w:r w:rsidRPr="00825144">
              <w:rPr>
                <w:rFonts w:eastAsia="Calibri" w:cs="Times New Roman"/>
                <w:szCs w:val="24"/>
              </w:rPr>
              <w:t xml:space="preserve"> 4 Гбайт.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Частота получения и передачи видео потока между программно-</w:t>
            </w:r>
            <w:r w:rsidRPr="00825144">
              <w:rPr>
                <w:rFonts w:eastAsia="Calibri" w:cs="Times New Roman"/>
                <w:b/>
                <w:szCs w:val="24"/>
              </w:rPr>
              <w:lastRenderedPageBreak/>
              <w:t>аппаратным комплексом, исполняемым на модуле, при разрешении 2592x1944:</w:t>
            </w:r>
            <w:r w:rsidRPr="00825144">
              <w:rPr>
                <w:rFonts w:eastAsia="Calibri" w:cs="Times New Roman"/>
                <w:szCs w:val="24"/>
              </w:rPr>
              <w:t xml:space="preserve"> 15 кадров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в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сек.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Максимальное разрешение </w:t>
            </w: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видеопотока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, </w:t>
            </w:r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передаваемого</w:t>
            </w:r>
            <w:proofErr w:type="gramEnd"/>
            <w:r w:rsidRPr="00825144">
              <w:rPr>
                <w:rFonts w:eastAsia="Calibri" w:cs="Times New Roman"/>
                <w:b/>
                <w:szCs w:val="24"/>
              </w:rPr>
              <w:t xml:space="preserve"> по интерфейсу USB: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2592x1944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пикс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527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Кол-во различных объектов, обнаруживаемых одновременно в секторе обзора модуля:</w:t>
            </w:r>
            <w:r w:rsidRPr="00825144">
              <w:rPr>
                <w:rFonts w:eastAsia="Calibri" w:cs="Times New Roman"/>
                <w:szCs w:val="24"/>
              </w:rPr>
              <w:t xml:space="preserve"> 10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Общее количество элементов в наборе: </w:t>
            </w:r>
            <w:r w:rsidRPr="00825144">
              <w:rPr>
                <w:rFonts w:eastAsia="Calibri" w:cs="Times New Roman"/>
                <w:szCs w:val="24"/>
              </w:rPr>
              <w:t>не менее500 шт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.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 xml:space="preserve">значение </w:t>
            </w:r>
            <w:proofErr w:type="spellStart"/>
            <w:r w:rsidRPr="00825144">
              <w:rPr>
                <w:rFonts w:eastAsia="Calibri" w:cs="Times New Roman"/>
                <w:i/>
                <w:szCs w:val="24"/>
              </w:rPr>
              <w:t>нетребует</w:t>
            </w:r>
            <w:proofErr w:type="spellEnd"/>
            <w:r w:rsidRPr="00825144">
              <w:rPr>
                <w:rFonts w:eastAsia="Calibri" w:cs="Times New Roman"/>
                <w:i/>
                <w:szCs w:val="24"/>
              </w:rPr>
              <w:t xml:space="preserve">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Набор обеспечивает возможность разработки модели мобильного робота,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управляемой в FPV-режиме посредством программного обеспечения для персонального компьютера и мобильных устройств: на базе ОС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Android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или IOS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Обеспечивает возможность управления мобильным роботом и встроенным манипулятором посредством графического интерфейса, включающим в себя набор кнопок</w:t>
            </w:r>
            <w:r w:rsidRPr="00825144">
              <w:rPr>
                <w:rFonts w:eastAsia="Calibri" w:cs="Times New Roman"/>
                <w:szCs w:val="24"/>
              </w:rPr>
              <w:br/>
              <w:t>и переключателей, джойстик, область для отображения видео: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Набор обеспечивает возможность изучения основ разработки программных и аппаратных комплексов инженерных систем, решений в сфере «Интернет вещей», а также решений</w:t>
            </w:r>
            <w:r w:rsidRPr="00825144">
              <w:rPr>
                <w:rFonts w:eastAsia="Calibri" w:cs="Times New Roman"/>
                <w:szCs w:val="24"/>
              </w:rPr>
              <w:br/>
              <w:t>в области робототехники, искусственного интеллекта и машинного обучения: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 состав набора входит пособие по изучению основ электроники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схемотехники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решений в сфере «Интернет вещей», разработки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прототипированию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моделей роботов: наличие.</w:t>
            </w:r>
            <w:r w:rsidRPr="00825144">
              <w:rPr>
                <w:rFonts w:eastAsia="Calibri" w:cs="Times New Roman"/>
                <w:szCs w:val="24"/>
              </w:rPr>
              <w:br/>
              <w:t>В состав набора входит пособие по изучению основ разработки систем технического зрения и элементов искусственного интеллекта: наличие.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42" w:right="-40"/>
              <w:jc w:val="center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Pr="00825144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  <w:tr w:rsidR="00131659" w:rsidRPr="00825144" w:rsidTr="00C602C2">
        <w:trPr>
          <w:trHeight w:val="29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108" w:right="-108"/>
              <w:jc w:val="center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  <w:r w:rsidRPr="00825144">
              <w:rPr>
                <w:rFonts w:cs="Times New Roman"/>
                <w:szCs w:val="24"/>
                <w:lang w:eastAsia="ar-SA"/>
              </w:rPr>
              <w:t>Расширенный робототехнический набор</w:t>
            </w:r>
          </w:p>
          <w:p w:rsidR="00131659" w:rsidRPr="00825144" w:rsidRDefault="00131659" w:rsidP="00C602C2">
            <w:pPr>
              <w:suppressAutoHyphens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Комплектация:</w:t>
            </w:r>
            <w:r w:rsidRPr="00825144">
              <w:rPr>
                <w:rFonts w:eastAsia="Calibri" w:cs="Times New Roman"/>
                <w:szCs w:val="24"/>
              </w:rPr>
              <w:t xml:space="preserve"> Датчик расстояния ультразвуковой, Модуль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, Программируемый контроллер управления «ввод, вывод», Программное обеспечение для программирования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в блочной среде, Си,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proofErr w:type="gramStart"/>
            <w:r w:rsidRPr="00825144">
              <w:rPr>
                <w:rFonts w:eastAsia="Calibri" w:cs="Times New Roman"/>
                <w:szCs w:val="24"/>
              </w:rPr>
              <w:t>Серво-мотор</w:t>
            </w:r>
            <w:proofErr w:type="spellEnd"/>
            <w:proofErr w:type="gramEnd"/>
            <w:r w:rsidRPr="00825144">
              <w:rPr>
                <w:rFonts w:eastAsia="Calibri" w:cs="Times New Roman"/>
                <w:szCs w:val="24"/>
              </w:rPr>
              <w:t xml:space="preserve"> с устройством управления.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Дополнительные характеристики****: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lastRenderedPageBreak/>
              <w:t>Образовательный конструктор для практики блочного программирования</w:t>
            </w:r>
            <w:r w:rsidRPr="00825144">
              <w:rPr>
                <w:rFonts w:eastAsia="Calibri" w:cs="Times New Roman"/>
                <w:b/>
                <w:szCs w:val="24"/>
              </w:rPr>
              <w:br/>
              <w:t>с комплектом датчиков.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Набор представляет собой компле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кт стр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>уктурных элементов, соединительных элементов</w:t>
            </w:r>
            <w:r w:rsidRPr="00825144">
              <w:rPr>
                <w:rFonts w:eastAsia="Calibri" w:cs="Times New Roman"/>
                <w:szCs w:val="24"/>
              </w:rPr>
              <w:br/>
              <w:t>и электротехнических компонентов: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gramStart"/>
            <w:r w:rsidRPr="00825144">
              <w:rPr>
                <w:rFonts w:eastAsia="Calibri" w:cs="Times New Roman"/>
                <w:szCs w:val="24"/>
              </w:rPr>
              <w:t>Набор позволяет проводить эксперименты по предмету физика, создавать</w:t>
            </w:r>
            <w:r w:rsidRPr="00825144">
              <w:rPr>
                <w:rFonts w:eastAsia="Calibri" w:cs="Times New Roman"/>
                <w:szCs w:val="24"/>
              </w:rPr>
              <w:br/>
              <w:t>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колесном и гусеничном ходу, а также конструкций, основанных на использовании различных видов передач (в том числе червячных</w:t>
            </w:r>
            <w:r w:rsidRPr="00825144">
              <w:rPr>
                <w:rFonts w:eastAsia="Calibri" w:cs="Times New Roman"/>
                <w:szCs w:val="24"/>
              </w:rPr>
              <w:br/>
              <w:t>и зубчатых) а также рычагов: наличие.</w:t>
            </w:r>
            <w:proofErr w:type="gramEnd"/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Встроенные беспроводные сетевые решения (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), возможность интеграции</w:t>
            </w:r>
            <w:r w:rsidRPr="00825144">
              <w:rPr>
                <w:rFonts w:eastAsia="Calibri" w:cs="Times New Roman"/>
                <w:szCs w:val="24"/>
              </w:rPr>
              <w:br/>
              <w:t>с бесплатным облачным программным обеспечением, обеспечивают возможность практического изучения технологий интернета вещей и основ искусственного интеллекта.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Обеспечивается возможность объединения нескольких роботов, собранных из подобных наборов, в группы с сетевым взаимодействием: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Предусмотрена возможность работы набора с дополнительными облачными сервисами: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Комплектация.</w:t>
            </w:r>
          </w:p>
          <w:p w:rsidR="00131659" w:rsidRPr="00FB65B6" w:rsidRDefault="00131659" w:rsidP="00131659">
            <w:pPr>
              <w:pStyle w:val="aa"/>
              <w:numPr>
                <w:ilvl w:val="0"/>
                <w:numId w:val="2"/>
              </w:numPr>
              <w:suppressAutoHyphens w:val="0"/>
              <w:jc w:val="both"/>
              <w:rPr>
                <w:rFonts w:eastAsia="Calibri"/>
              </w:rPr>
            </w:pPr>
            <w:r w:rsidRPr="00FB65B6">
              <w:rPr>
                <w:rFonts w:eastAsia="Calibri"/>
                <w:b/>
              </w:rPr>
              <w:t>Программируемые контроллеры:</w:t>
            </w:r>
            <w:r w:rsidRPr="00FB65B6">
              <w:rPr>
                <w:rFonts w:eastAsia="Calibri"/>
              </w:rPr>
              <w:t xml:space="preserve"> 2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Программируемые контроллеры в пластиковых корпусах позволяют одновременно создавать 2 варианта роботов различного назначения: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Имеют возможность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работы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как в потоковом режиме, так и автономно: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lastRenderedPageBreak/>
              <w:t>Позволяют реализовать обучение программированию в нескольких средах разработки</w:t>
            </w:r>
            <w:r w:rsidRPr="00825144">
              <w:rPr>
                <w:rFonts w:eastAsia="Calibri" w:cs="Times New Roman"/>
                <w:szCs w:val="24"/>
              </w:rPr>
              <w:br/>
              <w:t xml:space="preserve">на различных языках (в средах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Mblock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IDE, на языках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Scratch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C,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microPython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):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Контроллер тип 1: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Совместимость с открытой платформой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портов (RJ25) для подключения датчиков и устройств (с контактами для управления цифровым и аналоговым сигналами, для подключения по I2C интерфейсу):</w:t>
            </w:r>
            <w:r w:rsidRPr="00825144">
              <w:rPr>
                <w:rFonts w:eastAsia="Calibri" w:cs="Times New Roman"/>
                <w:szCs w:val="24"/>
              </w:rPr>
              <w:br/>
              <w:t>6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Порт USB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Type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для подключения к компьютеру: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Разъем для подключения блока питания: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Кнопки включения и перезапуска на корпусе: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Возможность программирования на языке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Scratch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в среде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MBlock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 на языке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в среде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Arduino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IDE: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Контроллер тип 2: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Контроллер имеет встроенное программное обеспечение: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Возможность одновременной записи нескольких программных продуктов,</w:t>
            </w:r>
            <w:r w:rsidRPr="00825144">
              <w:rPr>
                <w:rFonts w:eastAsia="Calibri" w:cs="Times New Roman"/>
                <w:szCs w:val="24"/>
              </w:rPr>
              <w:br/>
              <w:t>с возможностью переключения между ними: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Количество одновременно записываемых программных продуктов: не менее 6шт.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Возможность блочного программирования на языке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Scratch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, программирования на языках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и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microPython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Встроенный модуль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с версией: 4.2.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Встроенный модуль 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Wi-Fi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с поддержкой стандарта IEEE 802.11b/</w:t>
            </w:r>
            <w:proofErr w:type="spellStart"/>
            <w:r w:rsidRPr="00825144">
              <w:rPr>
                <w:rFonts w:eastAsia="Calibri" w:cs="Times New Roman"/>
                <w:szCs w:val="24"/>
              </w:rPr>
              <w:t>g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>, поддержкой WAN</w:t>
            </w:r>
            <w:r w:rsidRPr="00825144">
              <w:rPr>
                <w:rFonts w:eastAsia="Calibri" w:cs="Times New Roman"/>
                <w:szCs w:val="24"/>
              </w:rPr>
              <w:br/>
              <w:t>для облачных сервисов, поддержкой беспроводных обновлений OTA: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Порт для подключения внешних электронных модулей с возможностью их последовательного соединения: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Максимальное количество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последовательного</w:t>
            </w:r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подключаемых внешних электронных модулей, поддерживаемое портом: 21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szCs w:val="24"/>
              </w:rPr>
              <w:t>Полноцветный</w:t>
            </w:r>
            <w:proofErr w:type="spellEnd"/>
            <w:r w:rsidRPr="00825144">
              <w:rPr>
                <w:rFonts w:eastAsia="Calibri" w:cs="Times New Roman"/>
                <w:szCs w:val="24"/>
              </w:rPr>
              <w:t xml:space="preserve"> дисплей, позволяющий выводить данные с датчиков в виде таблиц</w:t>
            </w:r>
            <w:r w:rsidRPr="00825144">
              <w:rPr>
                <w:rFonts w:eastAsia="Calibri" w:cs="Times New Roman"/>
                <w:szCs w:val="24"/>
              </w:rPr>
              <w:br/>
            </w:r>
            <w:r w:rsidRPr="00825144">
              <w:rPr>
                <w:rFonts w:eastAsia="Calibri" w:cs="Times New Roman"/>
                <w:szCs w:val="24"/>
              </w:rPr>
              <w:lastRenderedPageBreak/>
              <w:t>и графиков, а также создавать встроенные в контроллер видеоигры: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Диагональ дисплея: 1,44 дюйм.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Разрешение дисплея: 128х128 пиксель.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Количество встроенных сенсоров и исполнительных устройств: 10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Порт USB: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Кабель USB для подключения к компьютеру: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Плата расширения совместимая с контроллером: наличие.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Емкость </w:t>
            </w:r>
            <w:proofErr w:type="spellStart"/>
            <w:proofErr w:type="gramStart"/>
            <w:r w:rsidRPr="00825144">
              <w:rPr>
                <w:rFonts w:eastAsia="Calibri" w:cs="Times New Roman"/>
                <w:szCs w:val="24"/>
              </w:rPr>
              <w:t>литий-ионной</w:t>
            </w:r>
            <w:proofErr w:type="spellEnd"/>
            <w:proofErr w:type="gramEnd"/>
            <w:r w:rsidRPr="00825144">
              <w:rPr>
                <w:rFonts w:eastAsia="Calibri" w:cs="Times New Roman"/>
                <w:szCs w:val="24"/>
              </w:rPr>
              <w:t xml:space="preserve"> батареи платы: не менее 750 мА*ч. </w:t>
            </w:r>
            <w:r w:rsidRPr="00825144">
              <w:rPr>
                <w:rFonts w:eastAsia="Calibri" w:cs="Times New Roman"/>
                <w:i/>
                <w:szCs w:val="24"/>
              </w:rPr>
              <w:t>(значение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Выключатель питания платы: наличие.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2. Общее количество элементов в наборе:</w:t>
            </w:r>
            <w:r w:rsidRPr="00825144">
              <w:rPr>
                <w:rFonts w:eastAsia="Calibri" w:cs="Times New Roman"/>
                <w:szCs w:val="24"/>
              </w:rPr>
              <w:t xml:space="preserve"> 417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Пластиковые структурные элементы, включая перфорированные элементы:</w:t>
            </w:r>
            <w:r w:rsidRPr="00825144">
              <w:rPr>
                <w:rFonts w:eastAsia="Calibri" w:cs="Times New Roman"/>
                <w:szCs w:val="24"/>
              </w:rPr>
              <w:t xml:space="preserve">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 элементы.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proofErr w:type="spellStart"/>
            <w:r w:rsidRPr="00825144">
              <w:rPr>
                <w:rFonts w:eastAsia="Calibri" w:cs="Times New Roman"/>
                <w:b/>
                <w:szCs w:val="24"/>
              </w:rPr>
              <w:t>Bluetooth</w:t>
            </w:r>
            <w:proofErr w:type="spellEnd"/>
            <w:r w:rsidRPr="00825144">
              <w:rPr>
                <w:rFonts w:eastAsia="Calibri" w:cs="Times New Roman"/>
                <w:b/>
                <w:szCs w:val="24"/>
              </w:rPr>
              <w:t xml:space="preserve"> модуль: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Двойной датчик линии: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Ультразвуковой датчик расстояния: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Диапазон измерения: 0,1 — 4 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с полным покрытием диапазона)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Датчик цвета: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Возможностью определения 256 цветов.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Датчик касания </w:t>
            </w:r>
            <w:proofErr w:type="spellStart"/>
            <w:proofErr w:type="gramStart"/>
            <w:r w:rsidRPr="00825144">
              <w:rPr>
                <w:rFonts w:eastAsia="Calibri" w:cs="Times New Roman"/>
                <w:b/>
                <w:szCs w:val="24"/>
              </w:rPr>
              <w:t>электро-механический</w:t>
            </w:r>
            <w:proofErr w:type="spellEnd"/>
            <w:proofErr w:type="gramEnd"/>
            <w:r w:rsidRPr="00825144">
              <w:rPr>
                <w:rFonts w:eastAsia="Calibri" w:cs="Times New Roman"/>
                <w:b/>
                <w:szCs w:val="24"/>
              </w:rPr>
              <w:t>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Модуль ИК-приемник: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Пульт дистанционного управления ИК: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Мотор постоянного тока с редуктором:</w:t>
            </w:r>
            <w:r w:rsidRPr="00825144">
              <w:rPr>
                <w:rFonts w:eastAsia="Calibri" w:cs="Times New Roman"/>
                <w:szCs w:val="24"/>
              </w:rPr>
              <w:t xml:space="preserve"> 2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Максимальная частота вращения мотора постоянного тока: не менее 200 оборотов</w:t>
            </w:r>
            <w:r w:rsidRPr="00825144">
              <w:rPr>
                <w:rFonts w:eastAsia="Calibri" w:cs="Times New Roman"/>
                <w:szCs w:val="24"/>
              </w:rPr>
              <w:br/>
              <w:t>в минут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у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>Сервопривод:</w:t>
            </w:r>
            <w:r w:rsidRPr="00825144">
              <w:rPr>
                <w:rFonts w:eastAsia="Calibri" w:cs="Times New Roman"/>
                <w:szCs w:val="24"/>
              </w:rPr>
              <w:t xml:space="preserve"> 1 шт.</w:t>
            </w:r>
          </w:p>
          <w:p w:rsidR="00131659" w:rsidRPr="00825144" w:rsidRDefault="00131659" w:rsidP="00C602C2">
            <w:pPr>
              <w:ind w:left="243"/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>Усилие сервопривода: не менее 1 кг с</w:t>
            </w:r>
            <w:proofErr w:type="gramStart"/>
            <w:r w:rsidRPr="00825144">
              <w:rPr>
                <w:rFonts w:eastAsia="Calibri" w:cs="Times New Roman"/>
                <w:szCs w:val="24"/>
              </w:rPr>
              <w:t>м</w:t>
            </w:r>
            <w:r w:rsidRPr="00825144">
              <w:rPr>
                <w:rFonts w:eastAsia="Calibri" w:cs="Times New Roman"/>
                <w:i/>
                <w:szCs w:val="24"/>
              </w:rPr>
              <w:t>(</w:t>
            </w:r>
            <w:proofErr w:type="gramEnd"/>
            <w:r w:rsidRPr="00825144">
              <w:rPr>
                <w:rFonts w:eastAsia="Calibri" w:cs="Times New Roman"/>
                <w:i/>
                <w:szCs w:val="24"/>
              </w:rPr>
              <w:t>значение не требует конкретизации)</w:t>
            </w:r>
            <w:r w:rsidRPr="00825144">
              <w:rPr>
                <w:rFonts w:eastAsia="Calibri" w:cs="Times New Roman"/>
                <w:szCs w:val="24"/>
              </w:rPr>
              <w:t>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b/>
                <w:szCs w:val="24"/>
              </w:rPr>
              <w:t xml:space="preserve">Перезаряжаемая батарея (аккумулятор): </w:t>
            </w:r>
            <w:r w:rsidRPr="00825144">
              <w:rPr>
                <w:rFonts w:eastAsia="Calibri" w:cs="Times New Roman"/>
                <w:szCs w:val="24"/>
              </w:rPr>
              <w:t>1 шт.</w:t>
            </w:r>
          </w:p>
          <w:p w:rsidR="00131659" w:rsidRPr="00825144" w:rsidRDefault="00131659" w:rsidP="00C602C2">
            <w:pPr>
              <w:rPr>
                <w:rFonts w:eastAsia="Calibri" w:cs="Times New Roman"/>
                <w:szCs w:val="24"/>
              </w:rPr>
            </w:pPr>
            <w:r w:rsidRPr="00825144">
              <w:rPr>
                <w:rFonts w:eastAsia="Calibri" w:cs="Times New Roman"/>
                <w:szCs w:val="24"/>
              </w:rPr>
              <w:t xml:space="preserve">Программное обеспечение, используемое для программирования собираемых робототехнических моделей и устройств, доступно для бесплатного скачивания </w:t>
            </w:r>
            <w:r w:rsidRPr="00825144">
              <w:rPr>
                <w:rFonts w:eastAsia="Calibri" w:cs="Times New Roman"/>
                <w:szCs w:val="24"/>
              </w:rPr>
              <w:lastRenderedPageBreak/>
              <w:t>из сети Интернет и последующего использования: наличие.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suppressAutoHyphens/>
              <w:ind w:left="-42" w:right="-40"/>
              <w:jc w:val="center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31659" w:rsidRPr="00825144" w:rsidRDefault="00131659" w:rsidP="00C602C2">
            <w:pPr>
              <w:ind w:left="-40" w:right="-4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  <w:p w:rsidR="00131659" w:rsidRPr="00825144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  <w:tr w:rsidR="00131659" w:rsidRPr="00825144" w:rsidTr="00C602C2">
        <w:trPr>
          <w:trHeight w:val="29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Default="00131659" w:rsidP="00C602C2">
            <w:pPr>
              <w:suppressAutoHyphens/>
              <w:ind w:left="-108" w:right="-108"/>
              <w:jc w:val="center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suppressAutoHyphens/>
              <w:jc w:val="right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ИТОГО: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Pr="00825144" w:rsidRDefault="00131659" w:rsidP="00C602C2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Default="00131659" w:rsidP="00C602C2">
            <w:pPr>
              <w:suppressAutoHyphens/>
              <w:ind w:left="-42" w:right="-40"/>
              <w:jc w:val="center"/>
              <w:rPr>
                <w:rFonts w:cs="Times New Roman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31659" w:rsidRDefault="00131659" w:rsidP="00C602C2">
            <w:pPr>
              <w:ind w:left="-40" w:right="-40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</w:tbl>
    <w:p w:rsidR="00FB6DCC" w:rsidRPr="00131659" w:rsidRDefault="00FB6DCC" w:rsidP="00131659">
      <w:pPr>
        <w:rPr>
          <w:szCs w:val="24"/>
        </w:rPr>
      </w:pPr>
    </w:p>
    <w:sectPr w:rsidR="00FB6DCC" w:rsidRPr="00131659" w:rsidSect="00E0776A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3E65"/>
    <w:multiLevelType w:val="hybridMultilevel"/>
    <w:tmpl w:val="047A1F5C"/>
    <w:lvl w:ilvl="0" w:tplc="CC42934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8E2313E"/>
    <w:multiLevelType w:val="hybridMultilevel"/>
    <w:tmpl w:val="8368B312"/>
    <w:lvl w:ilvl="0" w:tplc="0419000F">
      <w:start w:val="5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5A6"/>
    <w:rsid w:val="00131659"/>
    <w:rsid w:val="00160792"/>
    <w:rsid w:val="001675A6"/>
    <w:rsid w:val="0028708E"/>
    <w:rsid w:val="002973DA"/>
    <w:rsid w:val="00392808"/>
    <w:rsid w:val="00440300"/>
    <w:rsid w:val="00472AD8"/>
    <w:rsid w:val="004A2A59"/>
    <w:rsid w:val="00691348"/>
    <w:rsid w:val="006C376B"/>
    <w:rsid w:val="00767916"/>
    <w:rsid w:val="007E3896"/>
    <w:rsid w:val="00810845"/>
    <w:rsid w:val="008915AA"/>
    <w:rsid w:val="009E733B"/>
    <w:rsid w:val="00AB05EC"/>
    <w:rsid w:val="00D83458"/>
    <w:rsid w:val="00DD6C93"/>
    <w:rsid w:val="00E0776A"/>
    <w:rsid w:val="00E547DA"/>
    <w:rsid w:val="00E86381"/>
    <w:rsid w:val="00F92985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10845"/>
    <w:rPr>
      <w:color w:val="800080" w:themeColor="followedHyperlink"/>
      <w:u w:val="single"/>
    </w:rPr>
  </w:style>
  <w:style w:type="character" w:styleId="a4">
    <w:name w:val="footnote reference"/>
    <w:semiHidden/>
    <w:qFormat/>
    <w:rsid w:val="00810845"/>
    <w:rPr>
      <w:vertAlign w:val="superscript"/>
    </w:rPr>
  </w:style>
  <w:style w:type="character" w:styleId="a5">
    <w:name w:val="Hyperlink"/>
    <w:basedOn w:val="a0"/>
    <w:uiPriority w:val="99"/>
    <w:unhideWhenUsed/>
    <w:qFormat/>
    <w:rsid w:val="0081084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rsid w:val="008108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rsid w:val="00810845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sid w:val="00810845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810845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paragraph" w:styleId="ab">
    <w:name w:val="No Spacing"/>
    <w:uiPriority w:val="1"/>
    <w:qFormat/>
    <w:rsid w:val="004403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3946</Words>
  <Characters>22495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Vasilieva</cp:lastModifiedBy>
  <cp:revision>2</cp:revision>
  <dcterms:created xsi:type="dcterms:W3CDTF">2023-08-25T02:58:00Z</dcterms:created>
  <dcterms:modified xsi:type="dcterms:W3CDTF">2023-08-25T02:58:00Z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68CDAE53A53D418A97353FBAD83FB1BB</vt:lpwstr>
  </property>
  <property fmtid="{D5CDD505-2E9C-101B-9397-08002B2CF9AE}" pid="3" name="KSOProductBuildVer">
    <vt:lpwstr>1049-11.2.0.11440</vt:lpwstr>
  </property>
</Properties>
</file>